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280" w:firstLineChars="100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>
      <w:pPr>
        <w:jc w:val="center"/>
        <w:rPr>
          <w:rFonts w:cs="黑体" w:asciiTheme="minorEastAsia" w:hAnsiTheme="minorEastAsia" w:eastAsiaTheme="minorEastAsia"/>
          <w:b/>
          <w:sz w:val="36"/>
          <w:szCs w:val="36"/>
        </w:rPr>
      </w:pP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202</w:t>
      </w:r>
      <w:r>
        <w:rPr>
          <w:rFonts w:hint="eastAsia" w:cs="黑体" w:asciiTheme="minorEastAsia" w:hAnsiTheme="minorEastAsia" w:eastAsiaTheme="minorEastAsia"/>
          <w:b/>
          <w:sz w:val="36"/>
          <w:szCs w:val="36"/>
          <w:lang w:val="en-US" w:eastAsia="zh-CN"/>
        </w:rPr>
        <w:t>2</w:t>
      </w: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年石油石化装备产业科技大会</w:t>
      </w:r>
      <w:r>
        <w:rPr>
          <w:rFonts w:hint="eastAsia" w:cs="黑体" w:asciiTheme="minorEastAsia" w:hAnsiTheme="minorEastAsia" w:eastAsiaTheme="minorEastAsia"/>
          <w:b/>
          <w:sz w:val="36"/>
          <w:szCs w:val="36"/>
          <w:lang w:val="en-US" w:eastAsia="zh-CN"/>
        </w:rPr>
        <w:t>参会</w:t>
      </w:r>
      <w:r>
        <w:rPr>
          <w:rFonts w:hint="eastAsia" w:cs="黑体" w:asciiTheme="minorEastAsia" w:hAnsiTheme="minorEastAsia" w:eastAsiaTheme="minorEastAsia"/>
          <w:b/>
          <w:sz w:val="36"/>
          <w:szCs w:val="36"/>
        </w:rPr>
        <w:t>回执</w:t>
      </w:r>
    </w:p>
    <w:p>
      <w:pPr>
        <w:jc w:val="center"/>
        <w:rPr>
          <w:rFonts w:hint="eastAsia" w:cs="黑体"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92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567"/>
        <w:gridCol w:w="2118"/>
        <w:gridCol w:w="1894"/>
        <w:gridCol w:w="3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7797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职务/部门</w:t>
            </w: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  <w:jc w:val="center"/>
        </w:trPr>
        <w:tc>
          <w:tcPr>
            <w:tcW w:w="147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94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3218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不住宿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□标间单住□标间合住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9273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01" w:firstLineChars="10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开增值税发票信息（必填）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税号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电话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开户行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43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账号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（此表可复制）</w:t>
      </w:r>
    </w:p>
    <w:p>
      <w:pPr>
        <w:jc w:val="left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</w:p>
    <w:p>
      <w:pPr>
        <w:ind w:firstLine="602" w:firstLineChars="200"/>
        <w:jc w:val="left"/>
        <w:rPr>
          <w:rFonts w:hint="default" w:cs="黑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注</w:t>
      </w:r>
      <w:r>
        <w:rPr>
          <w:rFonts w:hint="eastAsia"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1.提前汇款的单位，可在会议现场直接领取发票。</w:t>
      </w:r>
    </w:p>
    <w:p>
      <w:pPr>
        <w:ind w:left="840" w:leftChars="0" w:firstLine="420" w:firstLineChars="0"/>
        <w:jc w:val="both"/>
        <w:rPr>
          <w:rFonts w:hint="default" w:cs="黑体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2.请于5月20日前反馈至：petro_expo@cnpc.com.cn或petro_expo@vip.163.com</w:t>
      </w:r>
    </w:p>
    <w:p>
      <w:pPr>
        <w:jc w:val="left"/>
        <w:rPr>
          <w:rFonts w:cs="黑体" w:asciiTheme="minorEastAsia" w:hAnsiTheme="minorEastAsia" w:eastAsiaTheme="minorEastAsia"/>
          <w:b/>
          <w:sz w:val="36"/>
          <w:szCs w:val="36"/>
        </w:rPr>
      </w:pPr>
    </w:p>
    <w:sectPr>
      <w:pgSz w:w="11906" w:h="16838"/>
      <w:pgMar w:top="1440" w:right="1080" w:bottom="1440" w:left="108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1B43B43"/>
    <w:rsid w:val="00001D67"/>
    <w:rsid w:val="00006F26"/>
    <w:rsid w:val="00011E86"/>
    <w:rsid w:val="00021AA1"/>
    <w:rsid w:val="00025584"/>
    <w:rsid w:val="000B2964"/>
    <w:rsid w:val="000C4E35"/>
    <w:rsid w:val="000D110F"/>
    <w:rsid w:val="000E08E3"/>
    <w:rsid w:val="000F3DFA"/>
    <w:rsid w:val="00124B0F"/>
    <w:rsid w:val="00162198"/>
    <w:rsid w:val="001715C1"/>
    <w:rsid w:val="001C20E5"/>
    <w:rsid w:val="001F3E90"/>
    <w:rsid w:val="002008D8"/>
    <w:rsid w:val="0021295B"/>
    <w:rsid w:val="00213420"/>
    <w:rsid w:val="00231B4D"/>
    <w:rsid w:val="00241C18"/>
    <w:rsid w:val="00262E10"/>
    <w:rsid w:val="002F6243"/>
    <w:rsid w:val="00344465"/>
    <w:rsid w:val="003B4CB4"/>
    <w:rsid w:val="003C299F"/>
    <w:rsid w:val="003D35E9"/>
    <w:rsid w:val="003E0DAC"/>
    <w:rsid w:val="003E7D0A"/>
    <w:rsid w:val="00424209"/>
    <w:rsid w:val="00432724"/>
    <w:rsid w:val="00437A22"/>
    <w:rsid w:val="004823F2"/>
    <w:rsid w:val="004B0B3E"/>
    <w:rsid w:val="004B762E"/>
    <w:rsid w:val="004D1E3B"/>
    <w:rsid w:val="004E676A"/>
    <w:rsid w:val="0051622E"/>
    <w:rsid w:val="00532F57"/>
    <w:rsid w:val="005644E9"/>
    <w:rsid w:val="005A0F35"/>
    <w:rsid w:val="005B19FB"/>
    <w:rsid w:val="005B3DAE"/>
    <w:rsid w:val="005C2F16"/>
    <w:rsid w:val="005C4698"/>
    <w:rsid w:val="005D29C1"/>
    <w:rsid w:val="005D6648"/>
    <w:rsid w:val="005E67A1"/>
    <w:rsid w:val="006001B0"/>
    <w:rsid w:val="006138AF"/>
    <w:rsid w:val="00636EBE"/>
    <w:rsid w:val="00651D2E"/>
    <w:rsid w:val="00674A9B"/>
    <w:rsid w:val="006759A9"/>
    <w:rsid w:val="00682B9E"/>
    <w:rsid w:val="006E616D"/>
    <w:rsid w:val="006F027B"/>
    <w:rsid w:val="006F0C2D"/>
    <w:rsid w:val="00761DE7"/>
    <w:rsid w:val="007A1D09"/>
    <w:rsid w:val="007C17E8"/>
    <w:rsid w:val="007C6986"/>
    <w:rsid w:val="007F198E"/>
    <w:rsid w:val="008133B6"/>
    <w:rsid w:val="00851507"/>
    <w:rsid w:val="008B78A0"/>
    <w:rsid w:val="00952354"/>
    <w:rsid w:val="00982BF9"/>
    <w:rsid w:val="009A57FA"/>
    <w:rsid w:val="009B681C"/>
    <w:rsid w:val="009D691F"/>
    <w:rsid w:val="00A06A70"/>
    <w:rsid w:val="00A215B0"/>
    <w:rsid w:val="00A34C57"/>
    <w:rsid w:val="00A46B83"/>
    <w:rsid w:val="00A66FA6"/>
    <w:rsid w:val="00A8647D"/>
    <w:rsid w:val="00A96F43"/>
    <w:rsid w:val="00AA3D5C"/>
    <w:rsid w:val="00AA79BE"/>
    <w:rsid w:val="00AB60E7"/>
    <w:rsid w:val="00AD118C"/>
    <w:rsid w:val="00B37CA9"/>
    <w:rsid w:val="00B37CF3"/>
    <w:rsid w:val="00B652D9"/>
    <w:rsid w:val="00B9411E"/>
    <w:rsid w:val="00BF3255"/>
    <w:rsid w:val="00C168D0"/>
    <w:rsid w:val="00C16A46"/>
    <w:rsid w:val="00C21365"/>
    <w:rsid w:val="00C25FF5"/>
    <w:rsid w:val="00C67CAD"/>
    <w:rsid w:val="00C9066F"/>
    <w:rsid w:val="00C96002"/>
    <w:rsid w:val="00CB4BC0"/>
    <w:rsid w:val="00CE09CF"/>
    <w:rsid w:val="00CE0D4C"/>
    <w:rsid w:val="00D1032D"/>
    <w:rsid w:val="00D4660E"/>
    <w:rsid w:val="00D815D5"/>
    <w:rsid w:val="00DA1D8A"/>
    <w:rsid w:val="00DF65DD"/>
    <w:rsid w:val="00E03F22"/>
    <w:rsid w:val="00E31DAA"/>
    <w:rsid w:val="00E91123"/>
    <w:rsid w:val="00F00262"/>
    <w:rsid w:val="00F1032E"/>
    <w:rsid w:val="00F55993"/>
    <w:rsid w:val="00FD033F"/>
    <w:rsid w:val="0171272B"/>
    <w:rsid w:val="01B43B43"/>
    <w:rsid w:val="034B5F66"/>
    <w:rsid w:val="034D7BDE"/>
    <w:rsid w:val="035C3CD3"/>
    <w:rsid w:val="05483295"/>
    <w:rsid w:val="075435A2"/>
    <w:rsid w:val="08A93C03"/>
    <w:rsid w:val="09C656E2"/>
    <w:rsid w:val="0BB67B7C"/>
    <w:rsid w:val="0D255057"/>
    <w:rsid w:val="0DE10C10"/>
    <w:rsid w:val="113C2810"/>
    <w:rsid w:val="13FE6534"/>
    <w:rsid w:val="146B6072"/>
    <w:rsid w:val="16664487"/>
    <w:rsid w:val="18322C24"/>
    <w:rsid w:val="1AB77398"/>
    <w:rsid w:val="1F287E0F"/>
    <w:rsid w:val="20B4059D"/>
    <w:rsid w:val="23132B12"/>
    <w:rsid w:val="24CE3FA0"/>
    <w:rsid w:val="26915A10"/>
    <w:rsid w:val="28166B6A"/>
    <w:rsid w:val="28AC1A0E"/>
    <w:rsid w:val="2B0E46D0"/>
    <w:rsid w:val="2D007CC0"/>
    <w:rsid w:val="2E7B7787"/>
    <w:rsid w:val="303072B1"/>
    <w:rsid w:val="30D15DB2"/>
    <w:rsid w:val="31345FBD"/>
    <w:rsid w:val="32F411B8"/>
    <w:rsid w:val="35BB7AF3"/>
    <w:rsid w:val="364A135C"/>
    <w:rsid w:val="37BD7C5B"/>
    <w:rsid w:val="3BF54216"/>
    <w:rsid w:val="40FE14E0"/>
    <w:rsid w:val="41302119"/>
    <w:rsid w:val="424B5112"/>
    <w:rsid w:val="42DE1264"/>
    <w:rsid w:val="46DB496D"/>
    <w:rsid w:val="480A05BD"/>
    <w:rsid w:val="49AD5BA1"/>
    <w:rsid w:val="51D138E0"/>
    <w:rsid w:val="55314BAE"/>
    <w:rsid w:val="55C904AC"/>
    <w:rsid w:val="55CE3E60"/>
    <w:rsid w:val="599E35EE"/>
    <w:rsid w:val="5A183243"/>
    <w:rsid w:val="5EDD3F25"/>
    <w:rsid w:val="604904C8"/>
    <w:rsid w:val="61CF626A"/>
    <w:rsid w:val="6203566C"/>
    <w:rsid w:val="63D910DF"/>
    <w:rsid w:val="642D1D86"/>
    <w:rsid w:val="65070DDB"/>
    <w:rsid w:val="65682E0A"/>
    <w:rsid w:val="65B614BC"/>
    <w:rsid w:val="65FE779B"/>
    <w:rsid w:val="660C0B6F"/>
    <w:rsid w:val="69043ED9"/>
    <w:rsid w:val="6BFD2BAC"/>
    <w:rsid w:val="6C715D29"/>
    <w:rsid w:val="6F390C69"/>
    <w:rsid w:val="6F5A46F0"/>
    <w:rsid w:val="6FCF5D67"/>
    <w:rsid w:val="7057409D"/>
    <w:rsid w:val="776A2785"/>
    <w:rsid w:val="789C68DA"/>
    <w:rsid w:val="7AD223F2"/>
    <w:rsid w:val="7D5F1551"/>
    <w:rsid w:val="7F1D5B97"/>
    <w:rsid w:val="7F895B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99"/>
    <w:rPr>
      <w:color w:val="0563C1" w:themeColor="hyperlink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475</Words>
  <Characters>398</Characters>
  <Lines>3</Lines>
  <Paragraphs>1</Paragraphs>
  <TotalTime>1</TotalTime>
  <ScaleCrop>false</ScaleCrop>
  <LinksUpToDate>false</LinksUpToDate>
  <CharactersWithSpaces>872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2019-10-08T04:16:00Z</dcterms:created>
  <dc:creator>Days</dc:creator>
  <cp:lastModifiedBy>汪洁</cp:lastModifiedBy>
  <cp:lastPrinted>2021-04-13T04:31:00Z</cp:lastPrinted>
  <dcterms:modified xsi:type="dcterms:W3CDTF">2022-04-25T07:17:29Z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762E2D138BDD490E95683EE1A803130C</vt:lpwstr>
  </property>
</Properties>
</file>